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C0F" w:rsidRDefault="00DF0979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1\Desktop\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1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979" w:rsidRDefault="00DF0979"/>
    <w:p w:rsidR="00DF0979" w:rsidRDefault="00DF0979"/>
    <w:p w:rsidR="00AA23EA" w:rsidRDefault="00AA23EA"/>
    <w:p w:rsidR="00AA23EA" w:rsidRDefault="00AA23EA">
      <w:bookmarkStart w:id="0" w:name="_GoBack"/>
      <w:bookmarkEnd w:id="0"/>
    </w:p>
    <w:p w:rsidR="00DF0979" w:rsidRPr="00DF0979" w:rsidRDefault="00DF0979" w:rsidP="00DF0979">
      <w:pPr>
        <w:numPr>
          <w:ilvl w:val="0"/>
          <w:numId w:val="1"/>
        </w:numPr>
        <w:tabs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097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положения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о рабочей программе педагогов (далее – Положение) разработана для МБДОУ «Детский сад общеразвивающего вида №2 </w:t>
      </w:r>
      <w:proofErr w:type="spellStart"/>
      <w:r w:rsidRPr="00DF0979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DF0979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DF0979">
        <w:rPr>
          <w:rFonts w:ascii="Times New Roman" w:eastAsia="Calibri" w:hAnsi="Times New Roman" w:cs="Times New Roman"/>
          <w:sz w:val="24"/>
          <w:szCs w:val="24"/>
        </w:rPr>
        <w:t>ктаныш</w:t>
      </w:r>
      <w:proofErr w:type="spellEnd"/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» (далее – ДОУ) в соответствии с Федеральным законом «Об образовании в Российской Федерации» от 29.12.2012г. №273 – ФЗ, Федеральным государственным образовательным стандартом дошкольного образования от 17.10.2013г. №1155, Приказом </w:t>
      </w:r>
      <w:proofErr w:type="spellStart"/>
      <w:r w:rsidRPr="00DF0979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 России от 30 августа 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Концепцией непрерывного образования (дошкольная и начальная ступень), Уставом ДОУ.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Настоящее Положение регламентирует порядок разработки и реализации рабочих программ педагогов ДОУ.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Рабочая программа (далее - РП) – нормативный документ, определяющий формы и средства обучения; объем, порядок, цели, задачи, содержание образовательных областей, основывающихся на федеральных и региональных компонентах.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РП является документом, обязательным для исполнения всеми педагогами ДОУ.</w:t>
      </w:r>
    </w:p>
    <w:p w:rsidR="00DF0979" w:rsidRPr="00DF0979" w:rsidRDefault="00DF0979" w:rsidP="00DF0979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0979">
        <w:rPr>
          <w:rFonts w:ascii="Times New Roman" w:eastAsia="Calibri" w:hAnsi="Times New Roman" w:cs="Times New Roman"/>
          <w:b/>
          <w:sz w:val="24"/>
          <w:szCs w:val="24"/>
        </w:rPr>
        <w:t>Технология разработки рабочей программы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РП составляется воспитателями, узкими специалистами ДОУ по образовательным областям на каждый возраст воспитанников на один учебный год.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Проектирование содержания дошкольного образования на уровне отдельной образовательной области осуществляется индивидуально каждым педагогом в соответствии с уровнем его профессионализма мастерства и авторским видением содержания образовательной области.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Допускается разработка единой Программы коллективом педагогов каждой возрастной группы.</w:t>
      </w:r>
    </w:p>
    <w:p w:rsidR="00DF0979" w:rsidRPr="00DF0979" w:rsidRDefault="00DF0979" w:rsidP="00DF0979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0979">
        <w:rPr>
          <w:rFonts w:ascii="Times New Roman" w:eastAsia="Calibri" w:hAnsi="Times New Roman" w:cs="Times New Roman"/>
          <w:b/>
          <w:sz w:val="24"/>
          <w:szCs w:val="24"/>
        </w:rPr>
        <w:t>Структура рабочей программы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Структура РП является формой представления образовательных областей, как </w:t>
      </w:r>
      <w:proofErr w:type="gramStart"/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целостной системы, отражающей специфику и внутреннюю логику организации </w:t>
      </w:r>
      <w:proofErr w:type="spellStart"/>
      <w:r w:rsidRPr="00DF0979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DF0979">
        <w:rPr>
          <w:rFonts w:ascii="Times New Roman" w:eastAsia="Calibri" w:hAnsi="Times New Roman" w:cs="Times New Roman"/>
          <w:sz w:val="24"/>
          <w:szCs w:val="24"/>
        </w:rPr>
        <w:t>-образовательного процесса и включает</w:t>
      </w:r>
      <w:proofErr w:type="gramEnd"/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 в себя следующие элементы:</w:t>
      </w:r>
    </w:p>
    <w:p w:rsidR="00DF0979" w:rsidRPr="00DF0979" w:rsidRDefault="00DF0979" w:rsidP="00DF097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- Титульный лист</w:t>
      </w:r>
    </w:p>
    <w:p w:rsidR="00DF0979" w:rsidRPr="00DF0979" w:rsidRDefault="00DF0979" w:rsidP="00DF097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- Целевой раздел</w:t>
      </w:r>
    </w:p>
    <w:p w:rsidR="00DF0979" w:rsidRPr="00DF0979" w:rsidRDefault="00DF0979" w:rsidP="00DF097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- Содержательный раздел</w:t>
      </w:r>
    </w:p>
    <w:p w:rsidR="00DF0979" w:rsidRPr="00DF0979" w:rsidRDefault="00DF0979" w:rsidP="00DF097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- Организационный раздел</w:t>
      </w:r>
    </w:p>
    <w:p w:rsidR="00DF0979" w:rsidRPr="00DF0979" w:rsidRDefault="00DF0979" w:rsidP="00DF097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- Приложения 1,2,3…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b/>
          <w:sz w:val="24"/>
          <w:szCs w:val="24"/>
        </w:rPr>
        <w:t>Титульный лист</w:t>
      </w:r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 – структурный элемент РП, включающий полное наименование ДОО, сведения об утверждении документа заведующим, название программы с указанием возрастной группы детей, сроков её реализации, ФИО авторов.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b/>
          <w:sz w:val="24"/>
          <w:szCs w:val="24"/>
        </w:rPr>
        <w:t>Целевой раздел</w:t>
      </w:r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 – структурный элемент РП, включающий значимые для разработки и реализации программы характеристики, планируемые результаты освоения РП. </w:t>
      </w:r>
    </w:p>
    <w:p w:rsidR="00DF0979" w:rsidRPr="00DF0979" w:rsidRDefault="00DF0979" w:rsidP="00DF0979">
      <w:pPr>
        <w:numPr>
          <w:ilvl w:val="2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Значимые для разработки и реализации программы характеристики включат в себя:</w:t>
      </w:r>
    </w:p>
    <w:p w:rsidR="00DF0979" w:rsidRPr="00DF0979" w:rsidRDefault="00DF0979" w:rsidP="00DF097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- социальный паспорт группы (количество девочек и мальчиков, контингент родителей)</w:t>
      </w:r>
    </w:p>
    <w:p w:rsidR="00DF0979" w:rsidRPr="00DF0979" w:rsidRDefault="00DF0979" w:rsidP="00DF097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- приоритетное направление группы (если имеется)</w:t>
      </w:r>
    </w:p>
    <w:p w:rsidR="00DF0979" w:rsidRPr="00DF0979" w:rsidRDefault="00DF0979" w:rsidP="00DF097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- возрастные и индивидуальные особенности детей данного возраста.</w:t>
      </w:r>
    </w:p>
    <w:p w:rsidR="00DF0979" w:rsidRPr="00DF0979" w:rsidRDefault="00DF0979" w:rsidP="00DF0979">
      <w:pPr>
        <w:numPr>
          <w:ilvl w:val="2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Характеристики, указанные в пункте 3.3.1. могут быть представлены в виде таблицы.</w:t>
      </w:r>
    </w:p>
    <w:p w:rsidR="00DF0979" w:rsidRPr="00DF0979" w:rsidRDefault="00DF0979" w:rsidP="00DF0979">
      <w:pPr>
        <w:numPr>
          <w:ilvl w:val="2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lastRenderedPageBreak/>
        <w:t>Планируемые результаты освоения программного материала должны быть представлены в виде целевых ориентиров. Для подготовительной к школе группы они могут совпадать с целевыми ориентирами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Для детей других возрастных групп целевые ориентиры необходимо конкретизировать в соответствии с возрастом воспитанников.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b/>
          <w:sz w:val="24"/>
          <w:szCs w:val="24"/>
        </w:rPr>
        <w:t>Содержательный раздел</w:t>
      </w:r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 – структурный элемент РП включает систему </w:t>
      </w:r>
      <w:proofErr w:type="spellStart"/>
      <w:r w:rsidRPr="00DF0979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DF0979">
        <w:rPr>
          <w:rFonts w:ascii="Times New Roman" w:eastAsia="Calibri" w:hAnsi="Times New Roman" w:cs="Times New Roman"/>
          <w:sz w:val="24"/>
          <w:szCs w:val="24"/>
        </w:rPr>
        <w:t>-образовательной работы по пяти образовательным областям, план работы с семьями воспитанников.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Организационный раздел </w:t>
      </w:r>
      <w:r w:rsidRPr="00DF0979">
        <w:rPr>
          <w:rFonts w:ascii="Times New Roman" w:eastAsia="Calibri" w:hAnsi="Times New Roman" w:cs="Times New Roman"/>
          <w:sz w:val="24"/>
          <w:szCs w:val="24"/>
        </w:rPr>
        <w:t>– структурный элемент РП, включает особенности организации развивающей предметно-пространственной среды группы (кабинета), режим дня, расписание ООД. Допускается режим дня и сетку занятий разместить в приложении.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РП может содержать</w:t>
      </w:r>
      <w:r w:rsidRPr="00DF0979">
        <w:rPr>
          <w:rFonts w:ascii="Times New Roman" w:eastAsia="Calibri" w:hAnsi="Times New Roman" w:cs="Times New Roman"/>
          <w:b/>
          <w:sz w:val="24"/>
          <w:szCs w:val="24"/>
        </w:rPr>
        <w:t xml:space="preserve"> Приложение </w:t>
      </w:r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в виде комплексно-тематического или перспективного плана работы по образовательным областям, плана НРК, раскрывающие содержание психолого-педагогической работы с детьми данной возрастной группы по пяти образовательным областям (обязательная и вариативная часть) </w:t>
      </w:r>
    </w:p>
    <w:p w:rsidR="00DF0979" w:rsidRPr="00DF0979" w:rsidRDefault="00DF0979" w:rsidP="00DF0979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0979">
        <w:rPr>
          <w:rFonts w:ascii="Times New Roman" w:eastAsia="Calibri" w:hAnsi="Times New Roman" w:cs="Times New Roman"/>
          <w:b/>
          <w:sz w:val="24"/>
          <w:szCs w:val="24"/>
        </w:rPr>
        <w:t>Оформление рабочей программы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РП должна быть оформлена на одной стороне листа бумаги формата А-4. Те</w:t>
      </w:r>
      <w:proofErr w:type="gramStart"/>
      <w:r w:rsidRPr="00DF0979">
        <w:rPr>
          <w:rFonts w:ascii="Times New Roman" w:eastAsia="Calibri" w:hAnsi="Times New Roman" w:cs="Times New Roman"/>
          <w:sz w:val="24"/>
          <w:szCs w:val="24"/>
        </w:rPr>
        <w:t>кст сл</w:t>
      </w:r>
      <w:proofErr w:type="gramEnd"/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едует печатать с использованием шрифта </w:t>
      </w:r>
      <w:r w:rsidRPr="00DF0979">
        <w:rPr>
          <w:rFonts w:ascii="Times New Roman" w:eastAsia="Calibri" w:hAnsi="Times New Roman" w:cs="Times New Roman"/>
          <w:sz w:val="24"/>
          <w:szCs w:val="24"/>
          <w:lang w:val="en-US"/>
        </w:rPr>
        <w:t>Times</w:t>
      </w:r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0979">
        <w:rPr>
          <w:rFonts w:ascii="Times New Roman" w:eastAsia="Calibri" w:hAnsi="Times New Roman" w:cs="Times New Roman"/>
          <w:sz w:val="24"/>
          <w:szCs w:val="24"/>
          <w:lang w:val="en-US"/>
        </w:rPr>
        <w:t>New</w:t>
      </w:r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0979">
        <w:rPr>
          <w:rFonts w:ascii="Times New Roman" w:eastAsia="Calibri" w:hAnsi="Times New Roman" w:cs="Times New Roman"/>
          <w:sz w:val="24"/>
          <w:szCs w:val="24"/>
          <w:lang w:val="en-US"/>
        </w:rPr>
        <w:t>Roman</w:t>
      </w:r>
      <w:r w:rsidRPr="00DF0979">
        <w:rPr>
          <w:rFonts w:ascii="Times New Roman" w:eastAsia="Calibri" w:hAnsi="Times New Roman" w:cs="Times New Roman"/>
          <w:sz w:val="24"/>
          <w:szCs w:val="24"/>
        </w:rPr>
        <w:t>, шрифт 12 (в таблицах допускается уменьшение размера шрифта), интервал 1.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Программа утверждается печатью и подписью заведующего ДОУ.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РП нумеруется постранично, прошнуровывается, скрепляется подписью заведующего ДОУ и печатью ДОУ. 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Титульный лист считается первым, не подлежит нумерации, так же как и листы приложения.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DF0979">
        <w:rPr>
          <w:rFonts w:ascii="Times New Roman" w:eastAsia="Calibri" w:hAnsi="Times New Roman" w:cs="Times New Roman"/>
          <w:b/>
          <w:sz w:val="24"/>
          <w:szCs w:val="24"/>
        </w:rPr>
        <w:t>титульном листе</w:t>
      </w:r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 указываются: </w:t>
      </w:r>
    </w:p>
    <w:p w:rsidR="00DF0979" w:rsidRPr="00DF0979" w:rsidRDefault="00DF0979" w:rsidP="00DF097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- полное название учреждения (на 2-х государственных языках РТ)</w:t>
      </w:r>
    </w:p>
    <w:p w:rsidR="00DF0979" w:rsidRPr="00DF0979" w:rsidRDefault="00DF0979" w:rsidP="00DF097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- название РП</w:t>
      </w:r>
    </w:p>
    <w:p w:rsidR="00DF0979" w:rsidRPr="00DF0979" w:rsidRDefault="00DF0979" w:rsidP="00DF097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- адресность (название группы, возраст детей)</w:t>
      </w:r>
    </w:p>
    <w:p w:rsidR="00DF0979" w:rsidRPr="00DF0979" w:rsidRDefault="00DF0979" w:rsidP="00DF097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- сведения об авторе или авторах (должность, ФИО)</w:t>
      </w:r>
    </w:p>
    <w:p w:rsidR="00DF0979" w:rsidRPr="00DF0979" w:rsidRDefault="00DF0979" w:rsidP="00DF097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- год составления РП и срок реализации</w:t>
      </w:r>
    </w:p>
    <w:p w:rsidR="00DF0979" w:rsidRPr="00DF0979" w:rsidRDefault="00DF0979" w:rsidP="00DF0979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- дата и номер приказа утверждения РП, заверенный печатью и подписью заведующего ДОУ.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Перечень разделов и подпунктов РП оформляются в «Содержании программы», следующий за титульным листом, с указанием страниц.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Список литературы оформляется по основным разделам образовательной области с разделением на </w:t>
      </w:r>
      <w:proofErr w:type="gramStart"/>
      <w:r w:rsidRPr="00DF0979">
        <w:rPr>
          <w:rFonts w:ascii="Times New Roman" w:eastAsia="Calibri" w:hAnsi="Times New Roman" w:cs="Times New Roman"/>
          <w:sz w:val="24"/>
          <w:szCs w:val="24"/>
        </w:rPr>
        <w:t>основную</w:t>
      </w:r>
      <w:proofErr w:type="gramEnd"/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 и дополнительную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РП воспитателей по обучению детей русскому языку оформляются на русском языке.</w:t>
      </w:r>
    </w:p>
    <w:p w:rsidR="00DF0979" w:rsidRPr="00DF0979" w:rsidRDefault="00DF0979" w:rsidP="00DF0979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0979">
        <w:rPr>
          <w:rFonts w:ascii="Times New Roman" w:eastAsia="Calibri" w:hAnsi="Times New Roman" w:cs="Times New Roman"/>
          <w:b/>
          <w:sz w:val="24"/>
          <w:szCs w:val="24"/>
        </w:rPr>
        <w:t>Утверждение рабочей программы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>РП рассматривается на Педагогическом совете и утверждается ежегодно в начале учебного года (до 1 сентября текущего года) приказом заведующей ДОУ.</w:t>
      </w:r>
    </w:p>
    <w:p w:rsidR="00DF0979" w:rsidRPr="00DF0979" w:rsidRDefault="00DF0979" w:rsidP="00DF0979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0979">
        <w:rPr>
          <w:rFonts w:ascii="Times New Roman" w:eastAsia="Calibri" w:hAnsi="Times New Roman" w:cs="Times New Roman"/>
          <w:b/>
          <w:sz w:val="24"/>
          <w:szCs w:val="24"/>
        </w:rPr>
        <w:t>Контроль.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t xml:space="preserve">Контроль осуществляется в соответствии с Положением о внутреннем контроле в МБДОУ «Детский сад общеразвивающего вида №2 </w:t>
      </w:r>
      <w:proofErr w:type="spellStart"/>
      <w:r w:rsidRPr="00DF0979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DF0979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DF0979">
        <w:rPr>
          <w:rFonts w:ascii="Times New Roman" w:eastAsia="Calibri" w:hAnsi="Times New Roman" w:cs="Times New Roman"/>
          <w:sz w:val="24"/>
          <w:szCs w:val="24"/>
        </w:rPr>
        <w:t>ктаныш</w:t>
      </w:r>
      <w:proofErr w:type="spellEnd"/>
      <w:r w:rsidRPr="00DF0979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DF0979" w:rsidRPr="00DF0979" w:rsidRDefault="00DF0979" w:rsidP="00DF0979">
      <w:pPr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979">
        <w:rPr>
          <w:rFonts w:ascii="Times New Roman" w:eastAsia="Calibri" w:hAnsi="Times New Roman" w:cs="Times New Roman"/>
          <w:sz w:val="24"/>
          <w:szCs w:val="24"/>
        </w:rPr>
        <w:lastRenderedPageBreak/>
        <w:t>Ответственность за полноту и качество реализации РП возлагается на педагогических работников ДОУ.</w:t>
      </w:r>
    </w:p>
    <w:p w:rsidR="00DF0979" w:rsidRPr="00DF0979" w:rsidRDefault="00DF0979" w:rsidP="00DF0979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F0979" w:rsidRPr="00DF0979" w:rsidRDefault="00DF0979" w:rsidP="00DF0979">
      <w:pPr>
        <w:rPr>
          <w:rFonts w:ascii="Calibri" w:eastAsia="Calibri" w:hAnsi="Calibri" w:cs="Times New Roman"/>
        </w:rPr>
      </w:pPr>
    </w:p>
    <w:p w:rsidR="00DF0979" w:rsidRDefault="00DF0979"/>
    <w:p w:rsidR="00DF0979" w:rsidRDefault="00DF0979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3" name="Рисунок 3" descr="C:\Users\1\Desktop\44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444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0979" w:rsidSect="00DF097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B261C"/>
    <w:multiLevelType w:val="multilevel"/>
    <w:tmpl w:val="3C84F1A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">
    <w:nsid w:val="7448498B"/>
    <w:multiLevelType w:val="multilevel"/>
    <w:tmpl w:val="CC707C7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727" w:hanging="108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807" w:hanging="1440"/>
      </w:pPr>
    </w:lvl>
    <w:lvl w:ilvl="6">
      <w:start w:val="1"/>
      <w:numFmt w:val="decimal"/>
      <w:isLgl/>
      <w:lvlText w:val="%1.%2.%3.%4.%5.%6.%7."/>
      <w:lvlJc w:val="left"/>
      <w:pPr>
        <w:ind w:left="4527" w:hanging="1800"/>
      </w:p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979"/>
    <w:rsid w:val="00451C0F"/>
    <w:rsid w:val="00AA23EA"/>
    <w:rsid w:val="00DF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810</Words>
  <Characters>4622</Characters>
  <Application>Microsoft Office Word</Application>
  <DocSecurity>0</DocSecurity>
  <Lines>38</Lines>
  <Paragraphs>10</Paragraphs>
  <ScaleCrop>false</ScaleCrop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2018-08-03T13:49:00Z</dcterms:created>
  <dcterms:modified xsi:type="dcterms:W3CDTF">2018-08-03T13:55:00Z</dcterms:modified>
</cp:coreProperties>
</file>